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30" w:rsidRDefault="000C5930" w:rsidP="000C5930">
      <w:pPr>
        <w:rPr>
          <w:szCs w:val="28"/>
        </w:rPr>
      </w:pPr>
      <w:r>
        <w:rPr>
          <w:szCs w:val="28"/>
        </w:rPr>
        <w:t xml:space="preserve">Citations </w:t>
      </w:r>
    </w:p>
    <w:p w:rsidR="000C5930" w:rsidRPr="002A3E27" w:rsidRDefault="000C5930" w:rsidP="000C5930">
      <w:pPr>
        <w:rPr>
          <w:i/>
          <w:iCs/>
          <w:sz w:val="20"/>
          <w:szCs w:val="24"/>
        </w:rPr>
      </w:pPr>
      <w:r>
        <w:rPr>
          <w:i/>
          <w:iCs/>
          <w:sz w:val="20"/>
          <w:szCs w:val="24"/>
        </w:rPr>
        <w:t>Borrowed from the Twitter Account of Dr. Amy Lynch-</w:t>
      </w:r>
      <w:proofErr w:type="spellStart"/>
      <w:r>
        <w:rPr>
          <w:i/>
          <w:iCs/>
          <w:sz w:val="20"/>
          <w:szCs w:val="24"/>
        </w:rPr>
        <w:t>Biniek</w:t>
      </w:r>
      <w:proofErr w:type="spellEnd"/>
      <w:r>
        <w:rPr>
          <w:i/>
          <w:iCs/>
          <w:sz w:val="20"/>
          <w:szCs w:val="24"/>
        </w:rPr>
        <w:t xml:space="preserve"> (@</w:t>
      </w:r>
      <w:proofErr w:type="spellStart"/>
      <w:r>
        <w:rPr>
          <w:i/>
          <w:iCs/>
          <w:sz w:val="20"/>
          <w:szCs w:val="24"/>
        </w:rPr>
        <w:t>amylynchbiniek</w:t>
      </w:r>
      <w:proofErr w:type="spellEnd"/>
      <w:r>
        <w:rPr>
          <w:i/>
          <w:iCs/>
          <w:sz w:val="20"/>
          <w:szCs w:val="24"/>
        </w:rPr>
        <w:t>) on 8/7/19</w:t>
      </w:r>
    </w:p>
    <w:p w:rsidR="000C5930" w:rsidRPr="00847D84" w:rsidRDefault="000C5930" w:rsidP="000C5930">
      <w:pPr>
        <w:rPr>
          <w:sz w:val="20"/>
          <w:szCs w:val="24"/>
        </w:rPr>
      </w:pPr>
      <w:r>
        <w:rPr>
          <w:sz w:val="20"/>
          <w:szCs w:val="24"/>
        </w:rPr>
        <w:t>When formatting bibliographies, s</w:t>
      </w:r>
      <w:r w:rsidRPr="002A3E27">
        <w:rPr>
          <w:sz w:val="20"/>
          <w:szCs w:val="24"/>
        </w:rPr>
        <w:t>tudents may choose</w:t>
      </w:r>
      <w:r>
        <w:rPr>
          <w:sz w:val="20"/>
          <w:szCs w:val="24"/>
        </w:rPr>
        <w:t xml:space="preserve"> among </w:t>
      </w:r>
      <w:hyperlink r:id="rId4" w:history="1">
        <w:r w:rsidRPr="00A227F3">
          <w:rPr>
            <w:rStyle w:val="Hyperlink"/>
            <w:sz w:val="20"/>
            <w:szCs w:val="24"/>
          </w:rPr>
          <w:t>MLA</w:t>
        </w:r>
      </w:hyperlink>
      <w:r>
        <w:rPr>
          <w:sz w:val="20"/>
          <w:szCs w:val="24"/>
        </w:rPr>
        <w:t xml:space="preserve">, </w:t>
      </w:r>
      <w:hyperlink r:id="rId5" w:history="1">
        <w:r w:rsidRPr="00A227F3">
          <w:rPr>
            <w:rStyle w:val="Hyperlink"/>
            <w:sz w:val="20"/>
            <w:szCs w:val="24"/>
          </w:rPr>
          <w:t>APA</w:t>
        </w:r>
      </w:hyperlink>
      <w:r>
        <w:rPr>
          <w:sz w:val="20"/>
          <w:szCs w:val="24"/>
        </w:rPr>
        <w:t xml:space="preserve">, or </w:t>
      </w:r>
      <w:bookmarkStart w:id="0" w:name="_GoBack"/>
      <w:r>
        <w:rPr>
          <w:sz w:val="20"/>
          <w:szCs w:val="24"/>
        </w:rPr>
        <w:t>Chicago</w:t>
      </w:r>
      <w:bookmarkEnd w:id="0"/>
      <w:r>
        <w:rPr>
          <w:sz w:val="20"/>
          <w:szCs w:val="24"/>
        </w:rPr>
        <w:t xml:space="preserve"> formatting styles. For the in-text citations, I require only in-text attribution (i.e. writing ‘according to’ and/or linking to sources). Students should cite in this manner any time that they adopt an idea or language that is not their own. Attribute relentlessly, but do not allow it to get in the way of your major claim. Keep in mind that when you write a thesis, you build upon previous arguments. Separating others’ arguments from your own is the work of citation, and the more carefully, specifically, and exhaustively you refine your argument, the more you will feel the need to cite others from whom you either borrow or differ from. Ultimately, </w:t>
      </w:r>
      <w:r>
        <w:rPr>
          <w:i/>
          <w:iCs/>
          <w:sz w:val="20"/>
          <w:szCs w:val="24"/>
        </w:rPr>
        <w:t xml:space="preserve">the ethical and clear attribution of materials not your own is more important than any single system. Most students will have to attribute post-graduation, even if they do not have to use academic formatting for citations. </w:t>
      </w:r>
      <w:r>
        <w:rPr>
          <w:sz w:val="20"/>
          <w:szCs w:val="24"/>
        </w:rPr>
        <w:t xml:space="preserve">Be rigorous and methodical in your citation work, and know that an argument not your own that you do not cite is potential if not likely instance of plagiarism.  </w:t>
      </w:r>
    </w:p>
    <w:p w:rsidR="008872A4" w:rsidRDefault="008872A4"/>
    <w:sectPr w:rsidR="0088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30"/>
    <w:rsid w:val="000C5930"/>
    <w:rsid w:val="008872A4"/>
    <w:rsid w:val="00A2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0505-8251-4E90-983D-55E999A3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hyperlink" Target="https://owl.purdue.edu/owl/research_and_citation/mla_style/mla_formatting_and_style_guide/mla_formatting_and_style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Atilla T Hallsby</dc:creator>
  <cp:keywords/>
  <dc:description/>
  <cp:lastModifiedBy>Gustaf Atilla T Hallsby</cp:lastModifiedBy>
  <cp:revision>2</cp:revision>
  <dcterms:created xsi:type="dcterms:W3CDTF">2019-10-01T15:26:00Z</dcterms:created>
  <dcterms:modified xsi:type="dcterms:W3CDTF">2019-10-01T15:30:00Z</dcterms:modified>
</cp:coreProperties>
</file>